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F51" w:rsidRPr="00DB1D31" w:rsidRDefault="009C7CED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DB1D31">
        <w:rPr>
          <w:rFonts w:ascii="Tahoma" w:hAnsi="Tahoma" w:cs="Tahoma"/>
          <w:sz w:val="22"/>
          <w:szCs w:val="22"/>
        </w:rPr>
        <w:t>Havana Public Library District t Board of Trustees</w:t>
      </w:r>
    </w:p>
    <w:p w:rsidR="007E6F51" w:rsidRPr="00DB1D31" w:rsidRDefault="009C7CED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DB1D31">
        <w:rPr>
          <w:rFonts w:ascii="Tahoma" w:hAnsi="Tahoma" w:cs="Tahoma"/>
          <w:sz w:val="22"/>
          <w:szCs w:val="22"/>
        </w:rPr>
        <w:t xml:space="preserve">Special Meeting </w:t>
      </w:r>
    </w:p>
    <w:p w:rsidR="007E6F51" w:rsidRPr="00DB1D31" w:rsidRDefault="009C7CED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DB1D31">
        <w:rPr>
          <w:rFonts w:ascii="Tahoma" w:hAnsi="Tahoma" w:cs="Tahoma"/>
          <w:sz w:val="22"/>
          <w:szCs w:val="22"/>
        </w:rPr>
        <w:t>Wednesday, November 22, 2017</w:t>
      </w:r>
    </w:p>
    <w:p w:rsidR="007E6F51" w:rsidRPr="00DB1D31" w:rsidRDefault="007E6F51">
      <w:pPr>
        <w:pStyle w:val="Default"/>
        <w:rPr>
          <w:rFonts w:ascii="Tahoma" w:hAnsi="Tahoma" w:cs="Tahoma"/>
          <w:sz w:val="22"/>
          <w:szCs w:val="22"/>
        </w:rPr>
      </w:pPr>
    </w:p>
    <w:p w:rsidR="007E6F51" w:rsidRPr="00DB1D31" w:rsidRDefault="009C7CED">
      <w:pPr>
        <w:pStyle w:val="Default"/>
        <w:rPr>
          <w:rFonts w:ascii="Tahoma" w:hAnsi="Tahoma" w:cs="Tahoma"/>
          <w:sz w:val="22"/>
          <w:szCs w:val="22"/>
        </w:rPr>
      </w:pPr>
      <w:r w:rsidRPr="00DB1D31">
        <w:rPr>
          <w:rFonts w:ascii="Tahoma" w:hAnsi="Tahoma" w:cs="Tahoma"/>
          <w:sz w:val="22"/>
          <w:szCs w:val="22"/>
        </w:rPr>
        <w:t xml:space="preserve">The meeting was called to order at 4:40 p.m. by President Brian Lesemann. Those in attendance were Mark McGrew, Brian Lesemann, Mary Layton, Jan Hurley and Cathy Toncray. </w:t>
      </w:r>
    </w:p>
    <w:p w:rsidR="009351D7" w:rsidRPr="00DB1D31" w:rsidRDefault="009351D7">
      <w:pPr>
        <w:pStyle w:val="Default"/>
        <w:rPr>
          <w:rFonts w:ascii="Tahoma" w:hAnsi="Tahoma" w:cs="Tahoma"/>
          <w:sz w:val="22"/>
          <w:szCs w:val="22"/>
        </w:rPr>
      </w:pPr>
    </w:p>
    <w:p w:rsidR="009351D7" w:rsidRPr="00DB1D31" w:rsidRDefault="009351D7" w:rsidP="009351D7">
      <w:pPr>
        <w:spacing w:after="0" w:line="240" w:lineRule="auto"/>
        <w:rPr>
          <w:rFonts w:ascii="Tahoma" w:hAnsi="Tahoma" w:cs="Tahoma"/>
        </w:rPr>
      </w:pPr>
      <w:r w:rsidRPr="00DB1D31">
        <w:rPr>
          <w:rFonts w:ascii="Tahoma" w:hAnsi="Tahoma" w:cs="Tahoma"/>
        </w:rPr>
        <w:t>A motion was made by Mark McGrew at 4:41pm to go into closed session in accordance with 2(c</w:t>
      </w:r>
      <w:proofErr w:type="gramStart"/>
      <w:r w:rsidRPr="00DB1D31">
        <w:rPr>
          <w:rFonts w:ascii="Tahoma" w:hAnsi="Tahoma" w:cs="Tahoma"/>
        </w:rPr>
        <w:t>)(</w:t>
      </w:r>
      <w:proofErr w:type="gramEnd"/>
      <w:r w:rsidRPr="00DB1D31">
        <w:rPr>
          <w:rFonts w:ascii="Tahoma" w:hAnsi="Tahoma" w:cs="Tahoma"/>
        </w:rPr>
        <w:t xml:space="preserve">5). The motion was seconded by Mary Layton. Motion passed by roll call vote. </w:t>
      </w:r>
    </w:p>
    <w:p w:rsidR="009351D7" w:rsidRPr="00DB1D31" w:rsidRDefault="009351D7">
      <w:pPr>
        <w:pStyle w:val="Default"/>
        <w:rPr>
          <w:rFonts w:ascii="Tahoma" w:hAnsi="Tahoma" w:cs="Tahoma"/>
          <w:sz w:val="22"/>
          <w:szCs w:val="22"/>
        </w:rPr>
      </w:pPr>
    </w:p>
    <w:p w:rsidR="009351D7" w:rsidRPr="00DB1D31" w:rsidRDefault="009351D7" w:rsidP="009351D7">
      <w:pPr>
        <w:spacing w:after="0" w:line="240" w:lineRule="auto"/>
        <w:rPr>
          <w:rFonts w:ascii="Tahoma" w:hAnsi="Tahoma" w:cs="Tahoma"/>
        </w:rPr>
      </w:pPr>
      <w:r w:rsidRPr="00DB1D31">
        <w:rPr>
          <w:rFonts w:ascii="Tahoma" w:hAnsi="Tahoma" w:cs="Tahoma"/>
        </w:rPr>
        <w:t xml:space="preserve">At 5:12pm a motion was made by </w:t>
      </w:r>
      <w:r w:rsidR="00DB1D31" w:rsidRPr="00DB1D31">
        <w:rPr>
          <w:rFonts w:ascii="Tahoma" w:hAnsi="Tahoma" w:cs="Tahoma"/>
        </w:rPr>
        <w:t>Cathy Toncray</w:t>
      </w:r>
      <w:r w:rsidRPr="00DB1D31">
        <w:rPr>
          <w:rFonts w:ascii="Tahoma" w:hAnsi="Tahoma" w:cs="Tahoma"/>
        </w:rPr>
        <w:t xml:space="preserve"> and seconded by Brian Lesemann to come out of closed session. Motion passed by roll call vote. </w:t>
      </w:r>
    </w:p>
    <w:p w:rsidR="009351D7" w:rsidRPr="00DB1D31" w:rsidRDefault="009351D7">
      <w:pPr>
        <w:pStyle w:val="Default"/>
        <w:rPr>
          <w:rFonts w:ascii="Tahoma" w:hAnsi="Tahoma" w:cs="Tahoma"/>
          <w:sz w:val="22"/>
          <w:szCs w:val="22"/>
        </w:rPr>
      </w:pPr>
    </w:p>
    <w:p w:rsidR="007E6F51" w:rsidRPr="00DB1D31" w:rsidRDefault="009351D7">
      <w:pPr>
        <w:pStyle w:val="Default"/>
        <w:rPr>
          <w:rFonts w:ascii="Tahoma" w:hAnsi="Tahoma" w:cs="Tahoma"/>
          <w:sz w:val="22"/>
          <w:szCs w:val="22"/>
        </w:rPr>
      </w:pPr>
      <w:r w:rsidRPr="00DB1D31">
        <w:rPr>
          <w:rFonts w:ascii="Tahoma" w:hAnsi="Tahoma" w:cs="Tahoma"/>
          <w:sz w:val="22"/>
          <w:szCs w:val="22"/>
        </w:rPr>
        <w:t>A</w:t>
      </w:r>
      <w:r w:rsidR="00DB1D31" w:rsidRPr="00DB1D31">
        <w:rPr>
          <w:rFonts w:ascii="Tahoma" w:hAnsi="Tahoma" w:cs="Tahoma"/>
          <w:sz w:val="22"/>
          <w:szCs w:val="22"/>
        </w:rPr>
        <w:t xml:space="preserve"> motion was made by Mark McGrew and seconded by Brian Lesemann </w:t>
      </w:r>
      <w:r w:rsidR="009C7CED" w:rsidRPr="00DB1D31">
        <w:rPr>
          <w:rFonts w:ascii="Tahoma" w:hAnsi="Tahoma" w:cs="Tahoma"/>
          <w:sz w:val="22"/>
          <w:szCs w:val="22"/>
        </w:rPr>
        <w:t>to advertise the Annex property</w:t>
      </w:r>
      <w:r w:rsidR="00DB1D31" w:rsidRPr="00DB1D31">
        <w:rPr>
          <w:rFonts w:ascii="Tahoma" w:hAnsi="Tahoma" w:cs="Tahoma"/>
          <w:sz w:val="22"/>
          <w:szCs w:val="22"/>
        </w:rPr>
        <w:t xml:space="preserve"> located at 213 E. Adams</w:t>
      </w:r>
      <w:r w:rsidR="009C7CED" w:rsidRPr="00DB1D31">
        <w:rPr>
          <w:rFonts w:ascii="Tahoma" w:hAnsi="Tahoma" w:cs="Tahoma"/>
          <w:sz w:val="22"/>
          <w:szCs w:val="22"/>
        </w:rPr>
        <w:t xml:space="preserve"> for the appraised </w:t>
      </w:r>
      <w:r w:rsidR="00DB1D31" w:rsidRPr="00DB1D31">
        <w:rPr>
          <w:rFonts w:ascii="Tahoma" w:hAnsi="Tahoma" w:cs="Tahoma"/>
          <w:sz w:val="22"/>
          <w:szCs w:val="22"/>
        </w:rPr>
        <w:t>price of $32,000 as per statute</w:t>
      </w:r>
      <w:r w:rsidR="009C7CED" w:rsidRPr="00DB1D31">
        <w:rPr>
          <w:rFonts w:ascii="Tahoma" w:hAnsi="Tahoma" w:cs="Tahoma"/>
          <w:sz w:val="22"/>
          <w:szCs w:val="22"/>
        </w:rPr>
        <w:t>.</w:t>
      </w:r>
      <w:r w:rsidR="00DB1D31" w:rsidRPr="00DB1D31">
        <w:rPr>
          <w:rFonts w:ascii="Tahoma" w:hAnsi="Tahoma" w:cs="Tahoma"/>
          <w:sz w:val="22"/>
          <w:szCs w:val="22"/>
        </w:rPr>
        <w:t xml:space="preserve"> Motion passed by roll call vote. </w:t>
      </w:r>
      <w:r w:rsidR="009C7CED" w:rsidRPr="00DB1D31">
        <w:rPr>
          <w:rFonts w:ascii="Tahoma" w:hAnsi="Tahoma" w:cs="Tahoma"/>
          <w:sz w:val="22"/>
          <w:szCs w:val="22"/>
        </w:rPr>
        <w:t xml:space="preserve"> </w:t>
      </w:r>
    </w:p>
    <w:p w:rsidR="007E6F51" w:rsidRPr="00DB1D31" w:rsidRDefault="007E6F51">
      <w:pPr>
        <w:pStyle w:val="Default"/>
        <w:rPr>
          <w:rFonts w:ascii="Tahoma" w:hAnsi="Tahoma" w:cs="Tahoma"/>
          <w:sz w:val="22"/>
          <w:szCs w:val="22"/>
        </w:rPr>
      </w:pPr>
    </w:p>
    <w:p w:rsidR="007E6F51" w:rsidRPr="00DB1D31" w:rsidRDefault="009C7CED">
      <w:pPr>
        <w:pStyle w:val="Default"/>
        <w:rPr>
          <w:rFonts w:ascii="Tahoma" w:hAnsi="Tahoma" w:cs="Tahoma"/>
          <w:sz w:val="22"/>
          <w:szCs w:val="22"/>
        </w:rPr>
      </w:pPr>
      <w:r w:rsidRPr="00DB1D31">
        <w:rPr>
          <w:rFonts w:ascii="Tahoma" w:hAnsi="Tahoma" w:cs="Tahoma"/>
          <w:sz w:val="22"/>
          <w:szCs w:val="22"/>
        </w:rPr>
        <w:t xml:space="preserve">A motion was also made </w:t>
      </w:r>
      <w:r w:rsidR="00DB1D31" w:rsidRPr="00DB1D31">
        <w:rPr>
          <w:rFonts w:ascii="Tahoma" w:hAnsi="Tahoma" w:cs="Tahoma"/>
          <w:sz w:val="22"/>
          <w:szCs w:val="22"/>
        </w:rPr>
        <w:t>by Bri</w:t>
      </w:r>
      <w:r w:rsidR="00D407FB">
        <w:rPr>
          <w:rFonts w:ascii="Tahoma" w:hAnsi="Tahoma" w:cs="Tahoma"/>
          <w:sz w:val="22"/>
          <w:szCs w:val="22"/>
        </w:rPr>
        <w:t>an Lesemann and seconded by Mar</w:t>
      </w:r>
      <w:r w:rsidR="00DB1D31" w:rsidRPr="00DB1D31">
        <w:rPr>
          <w:rFonts w:ascii="Tahoma" w:hAnsi="Tahoma" w:cs="Tahoma"/>
          <w:sz w:val="22"/>
          <w:szCs w:val="22"/>
        </w:rPr>
        <w:t xml:space="preserve">y </w:t>
      </w:r>
      <w:r w:rsidR="00D407FB">
        <w:rPr>
          <w:rFonts w:ascii="Tahoma" w:hAnsi="Tahoma" w:cs="Tahoma"/>
          <w:sz w:val="22"/>
          <w:szCs w:val="22"/>
        </w:rPr>
        <w:t>Layton</w:t>
      </w:r>
      <w:bookmarkStart w:id="0" w:name="_GoBack"/>
      <w:bookmarkEnd w:id="0"/>
      <w:r w:rsidR="00DB1D31" w:rsidRPr="00DB1D31">
        <w:rPr>
          <w:rFonts w:ascii="Tahoma" w:hAnsi="Tahoma" w:cs="Tahoma"/>
          <w:sz w:val="22"/>
          <w:szCs w:val="22"/>
        </w:rPr>
        <w:t xml:space="preserve"> </w:t>
      </w:r>
      <w:r w:rsidRPr="00DB1D31">
        <w:rPr>
          <w:rFonts w:ascii="Tahoma" w:hAnsi="Tahoma" w:cs="Tahoma"/>
          <w:sz w:val="22"/>
          <w:szCs w:val="22"/>
        </w:rPr>
        <w:t>to allow Mark McGrew to make an offer</w:t>
      </w:r>
      <w:r w:rsidR="00DB1D31" w:rsidRPr="00DB1D31">
        <w:rPr>
          <w:rFonts w:ascii="Tahoma" w:hAnsi="Tahoma" w:cs="Tahoma"/>
          <w:sz w:val="22"/>
          <w:szCs w:val="22"/>
        </w:rPr>
        <w:t xml:space="preserve"> to Mike Bohm for the property n</w:t>
      </w:r>
      <w:r w:rsidRPr="00DB1D31">
        <w:rPr>
          <w:rFonts w:ascii="Tahoma" w:hAnsi="Tahoma" w:cs="Tahoma"/>
          <w:sz w:val="22"/>
          <w:szCs w:val="22"/>
        </w:rPr>
        <w:t>orth of the library for $66,000 with the proviso that he repair the st</w:t>
      </w:r>
      <w:r w:rsidR="00DB1D31" w:rsidRPr="00DB1D31">
        <w:rPr>
          <w:rFonts w:ascii="Tahoma" w:hAnsi="Tahoma" w:cs="Tahoma"/>
          <w:sz w:val="22"/>
          <w:szCs w:val="22"/>
        </w:rPr>
        <w:t xml:space="preserve">airs leading up to the apartment. Motion passed by roll call vote. </w:t>
      </w:r>
    </w:p>
    <w:p w:rsidR="00DB1D31" w:rsidRPr="00DB1D31" w:rsidRDefault="00DB1D31" w:rsidP="00DB1D31">
      <w:pPr>
        <w:spacing w:after="0" w:line="240" w:lineRule="auto"/>
        <w:rPr>
          <w:rFonts w:ascii="Tahoma" w:hAnsi="Tahoma" w:cs="Tahoma"/>
        </w:rPr>
      </w:pPr>
    </w:p>
    <w:p w:rsidR="00DB1D31" w:rsidRPr="00DB1D31" w:rsidRDefault="00DB1D31" w:rsidP="00DB1D31">
      <w:pPr>
        <w:spacing w:after="0" w:line="240" w:lineRule="auto"/>
        <w:rPr>
          <w:rFonts w:ascii="Tahoma" w:hAnsi="Tahoma" w:cs="Tahoma"/>
        </w:rPr>
      </w:pPr>
      <w:r w:rsidRPr="00DB1D31">
        <w:rPr>
          <w:rFonts w:ascii="Tahoma" w:hAnsi="Tahoma" w:cs="Tahoma"/>
        </w:rPr>
        <w:t xml:space="preserve">Meeting was adjourned by acclimation at 5:12pm. </w:t>
      </w:r>
    </w:p>
    <w:p w:rsidR="007E6F51" w:rsidRPr="00DB1D31" w:rsidRDefault="007E6F51">
      <w:pPr>
        <w:pStyle w:val="Default"/>
        <w:rPr>
          <w:rFonts w:ascii="Tahoma" w:hAnsi="Tahoma" w:cs="Tahoma"/>
          <w:sz w:val="22"/>
          <w:szCs w:val="22"/>
        </w:rPr>
      </w:pPr>
    </w:p>
    <w:p w:rsidR="007E6F51" w:rsidRPr="00DB1D31" w:rsidRDefault="009C7CED">
      <w:pPr>
        <w:pStyle w:val="Default"/>
        <w:rPr>
          <w:rFonts w:ascii="Tahoma" w:hAnsi="Tahoma" w:cs="Tahoma"/>
          <w:sz w:val="22"/>
          <w:szCs w:val="22"/>
        </w:rPr>
      </w:pPr>
      <w:r w:rsidRPr="00DB1D31">
        <w:rPr>
          <w:rFonts w:ascii="Tahoma" w:hAnsi="Tahoma" w:cs="Tahoma"/>
          <w:sz w:val="22"/>
          <w:szCs w:val="22"/>
        </w:rPr>
        <w:t>Respectfully submitted,</w:t>
      </w:r>
    </w:p>
    <w:p w:rsidR="007E6F51" w:rsidRPr="00DB1D31" w:rsidRDefault="009C7CED">
      <w:pPr>
        <w:pStyle w:val="Default"/>
        <w:rPr>
          <w:rFonts w:ascii="Tahoma" w:hAnsi="Tahoma" w:cs="Tahoma"/>
          <w:sz w:val="22"/>
          <w:szCs w:val="22"/>
        </w:rPr>
      </w:pPr>
      <w:r w:rsidRPr="00DB1D31">
        <w:rPr>
          <w:rFonts w:ascii="Tahoma" w:hAnsi="Tahoma" w:cs="Tahoma"/>
          <w:sz w:val="22"/>
          <w:szCs w:val="22"/>
        </w:rPr>
        <w:t xml:space="preserve">Brian Lesemann (temporary acting secretary) </w:t>
      </w:r>
    </w:p>
    <w:p w:rsidR="009C7CED" w:rsidRPr="00DB1D31" w:rsidRDefault="009C7CED">
      <w:pPr>
        <w:pStyle w:val="Default"/>
        <w:rPr>
          <w:rFonts w:ascii="Tahoma" w:hAnsi="Tahoma" w:cs="Tahoma"/>
          <w:sz w:val="22"/>
          <w:szCs w:val="22"/>
        </w:rPr>
      </w:pPr>
    </w:p>
    <w:p w:rsidR="009C7CED" w:rsidRPr="00DB1D31" w:rsidRDefault="009C7CED" w:rsidP="009C7CED">
      <w:pPr>
        <w:spacing w:after="0" w:line="240" w:lineRule="auto"/>
        <w:rPr>
          <w:rFonts w:ascii="Tahoma" w:hAnsi="Tahoma" w:cs="Tahoma"/>
        </w:rPr>
      </w:pPr>
    </w:p>
    <w:p w:rsidR="009C7CED" w:rsidRPr="00DB1D31" w:rsidRDefault="009C7CED">
      <w:pPr>
        <w:pStyle w:val="Default"/>
        <w:rPr>
          <w:rFonts w:ascii="Tahoma" w:hAnsi="Tahoma" w:cs="Tahoma"/>
          <w:sz w:val="22"/>
          <w:szCs w:val="22"/>
        </w:rPr>
      </w:pPr>
    </w:p>
    <w:sectPr w:rsidR="009C7CED" w:rsidRPr="00DB1D31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ED"/>
    <w:rsid w:val="007E6F51"/>
    <w:rsid w:val="009351D7"/>
    <w:rsid w:val="009C7CED"/>
    <w:rsid w:val="00D407FB"/>
    <w:rsid w:val="00D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694444B-B98A-4DCF-82D1-F462E712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rFonts w:eastAsiaTheme="minorEastAsia"/>
      <w:kern w:val="0"/>
      <w:lang w:eastAsia="en-US" w:bidi="ar-SA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Default"/>
    <w:uiPriority w:val="99"/>
    <w:pPr>
      <w:suppressLineNumbers/>
    </w:pPr>
    <w:rPr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Lesemann</dc:creator>
  <cp:keywords/>
  <dc:description/>
  <cp:lastModifiedBy>Stephanie Howerter</cp:lastModifiedBy>
  <cp:revision>2</cp:revision>
  <dcterms:created xsi:type="dcterms:W3CDTF">2017-12-19T16:15:00Z</dcterms:created>
  <dcterms:modified xsi:type="dcterms:W3CDTF">2017-12-19T16:15:00Z</dcterms:modified>
</cp:coreProperties>
</file>